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8E" w:rsidRDefault="003C118E" w:rsidP="00233EE6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</w:p>
    <w:p w:rsidR="003C118E" w:rsidRDefault="00B92BF6" w:rsidP="00233EE6">
      <w:pP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EDITAL PADRONIZADO</w:t>
      </w:r>
      <w:r>
        <w:rPr>
          <w:sz w:val="24"/>
          <w:szCs w:val="24"/>
        </w:rPr>
        <w:t xml:space="preserve"> </w:t>
      </w:r>
    </w:p>
    <w:p w:rsidR="003C118E" w:rsidRPr="003E2F0B" w:rsidRDefault="00B92BF6" w:rsidP="00233EE6">
      <w:pP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CHAMAMENTO </w:t>
      </w:r>
      <w:r w:rsidRPr="003E2F0B">
        <w:rPr>
          <w:b/>
          <w:sz w:val="24"/>
          <w:szCs w:val="24"/>
        </w:rPr>
        <w:t xml:space="preserve">PÚBLICO </w:t>
      </w:r>
      <w:r w:rsidR="003E2F0B" w:rsidRPr="003E2F0B">
        <w:rPr>
          <w:b/>
          <w:sz w:val="24"/>
          <w:szCs w:val="24"/>
        </w:rPr>
        <w:t>18</w:t>
      </w:r>
      <w:r w:rsidRPr="003E2F0B">
        <w:rPr>
          <w:b/>
          <w:sz w:val="24"/>
          <w:szCs w:val="24"/>
        </w:rPr>
        <w:t xml:space="preserve">/2024 </w:t>
      </w:r>
      <w:r w:rsidRPr="003E2F0B">
        <w:rPr>
          <w:sz w:val="24"/>
          <w:szCs w:val="24"/>
        </w:rPr>
        <w:t xml:space="preserve"> </w:t>
      </w:r>
    </w:p>
    <w:p w:rsidR="003C118E" w:rsidRPr="003E2F0B" w:rsidRDefault="00B92BF6" w:rsidP="003E2F0B">
      <w:pP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 w:rsidRPr="003E2F0B">
        <w:rPr>
          <w:sz w:val="24"/>
          <w:szCs w:val="24"/>
        </w:rPr>
        <w:t xml:space="preserve">REDE </w:t>
      </w:r>
      <w:r w:rsidRPr="003E2F0B">
        <w:rPr>
          <w:sz w:val="24"/>
          <w:szCs w:val="24"/>
        </w:rPr>
        <w:t>ESTADUA</w:t>
      </w:r>
      <w:r w:rsidR="003E2F0B" w:rsidRPr="003E2F0B">
        <w:rPr>
          <w:sz w:val="24"/>
          <w:szCs w:val="24"/>
        </w:rPr>
        <w:t>L</w:t>
      </w:r>
      <w:r w:rsidRPr="003E2F0B">
        <w:rPr>
          <w:sz w:val="24"/>
          <w:szCs w:val="24"/>
        </w:rPr>
        <w:t xml:space="preserve"> </w:t>
      </w:r>
      <w:r w:rsidRPr="003E2F0B">
        <w:rPr>
          <w:sz w:val="24"/>
          <w:szCs w:val="24"/>
        </w:rPr>
        <w:t xml:space="preserve">DE PONTOS DE CULTURA DE </w:t>
      </w:r>
      <w:r w:rsidR="003E2F0B" w:rsidRPr="003E2F0B">
        <w:rPr>
          <w:sz w:val="24"/>
          <w:szCs w:val="24"/>
        </w:rPr>
        <w:t>GOIÁS</w:t>
      </w:r>
      <w:r w:rsidRPr="003E2F0B">
        <w:rPr>
          <w:sz w:val="24"/>
          <w:szCs w:val="24"/>
        </w:rPr>
        <w:t xml:space="preserve"> </w:t>
      </w:r>
    </w:p>
    <w:p w:rsidR="003C118E" w:rsidRDefault="00B92BF6" w:rsidP="00233EE6">
      <w:pPr>
        <w:shd w:val="clear" w:color="auto" w:fill="FFFFFF"/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C118E" w:rsidRDefault="00B92BF6" w:rsidP="00233EE6">
      <w:pP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  <w:r>
        <w:rPr>
          <w:sz w:val="24"/>
          <w:szCs w:val="24"/>
        </w:rPr>
        <w:t xml:space="preserve"> </w:t>
      </w:r>
    </w:p>
    <w:p w:rsidR="003C118E" w:rsidRDefault="00B92BF6" w:rsidP="00233EE6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FOMENTO A PROJETOS CONTINUADOS DE </w:t>
      </w:r>
      <w:r>
        <w:rPr>
          <w:b/>
          <w:sz w:val="24"/>
          <w:szCs w:val="24"/>
        </w:rPr>
        <w:t>PONTOS DE CULTURA</w:t>
      </w:r>
    </w:p>
    <w:p w:rsidR="003C118E" w:rsidRDefault="003C118E" w:rsidP="00233EE6">
      <w:pPr>
        <w:shd w:val="clear" w:color="auto" w:fill="FFFFFF"/>
        <w:spacing w:after="0"/>
        <w:ind w:left="0" w:hanging="2"/>
        <w:jc w:val="center"/>
        <w:rPr>
          <w:sz w:val="24"/>
          <w:szCs w:val="24"/>
        </w:rPr>
      </w:pPr>
    </w:p>
    <w:p w:rsidR="003C118E" w:rsidRDefault="00B92BF6" w:rsidP="00233EE6">
      <w:pPr>
        <w:tabs>
          <w:tab w:val="center" w:pos="0"/>
        </w:tabs>
        <w:spacing w:before="120" w:after="120"/>
        <w:ind w:left="0" w:hanging="2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>ANEXO 03 - FORMULÁRIO DE INSCRIÇÃO</w:t>
      </w:r>
    </w:p>
    <w:p w:rsidR="003C118E" w:rsidRDefault="00503AB5" w:rsidP="00233EE6">
      <w:pPr>
        <w:ind w:left="0" w:hanging="2"/>
        <w:rPr>
          <w:sz w:val="24"/>
          <w:szCs w:val="24"/>
        </w:rPr>
      </w:pPr>
      <w:r w:rsidRPr="00503AB5">
        <w:rPr>
          <w:b/>
          <w:color w:val="FF0000"/>
          <w:sz w:val="24"/>
          <w:szCs w:val="24"/>
        </w:rPr>
        <w:t>TODAS AS INFORMAÇÕES ABAIXO DEVERÃO SER</w:t>
      </w:r>
      <w:r>
        <w:rPr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PREENCHIDAS</w:t>
      </w:r>
      <w:r w:rsidRPr="006727AE">
        <w:rPr>
          <w:b/>
          <w:color w:val="FF0000"/>
          <w:sz w:val="24"/>
          <w:szCs w:val="24"/>
        </w:rPr>
        <w:t xml:space="preserve"> AQUI E ENVIA</w:t>
      </w:r>
      <w:r>
        <w:rPr>
          <w:b/>
          <w:color w:val="FF0000"/>
          <w:sz w:val="24"/>
          <w:szCs w:val="24"/>
        </w:rPr>
        <w:t>R</w:t>
      </w:r>
      <w:r w:rsidRPr="006727AE">
        <w:rPr>
          <w:b/>
          <w:color w:val="FF0000"/>
          <w:sz w:val="24"/>
          <w:szCs w:val="24"/>
        </w:rPr>
        <w:t xml:space="preserve"> COMO ARQUIVO PDF NA PLATAFORMA BARU</w:t>
      </w:r>
    </w:p>
    <w:p w:rsidR="003C118E" w:rsidRDefault="00B92BF6" w:rsidP="00233EE6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0" w:hanging="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CATEGORIA E CONCORRÊNCIA EM COTA (CONFORME ANEXO 01)</w:t>
      </w:r>
    </w:p>
    <w:p w:rsidR="003C118E" w:rsidRDefault="003C118E" w:rsidP="00233EE6">
      <w:pPr>
        <w:spacing w:after="0"/>
        <w:ind w:leftChars="0" w:left="0" w:firstLineChars="0" w:firstLine="0"/>
        <w:rPr>
          <w:sz w:val="24"/>
          <w:szCs w:val="24"/>
        </w:rPr>
      </w:pPr>
    </w:p>
    <w:p w:rsidR="003C118E" w:rsidRDefault="00B92BF6" w:rsidP="00233EE6">
      <w:pPr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tem trajetória comprovadamente ligada às culturas populares e tradicionais, e previu, no plano de trabalho, ações voltadas ao segmento, considerando pertinente concorrer pela reserva de vagas, conforme item 7.8 do edital?*</w:t>
      </w:r>
    </w:p>
    <w:p w:rsidR="003C118E" w:rsidRDefault="00B92BF6" w:rsidP="00233EE6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Sim</w:t>
      </w:r>
    </w:p>
    <w:p w:rsidR="003C118E" w:rsidRDefault="00B92BF6" w:rsidP="00233EE6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Não</w:t>
      </w:r>
    </w:p>
    <w:p w:rsidR="003C118E" w:rsidRDefault="00B92BF6" w:rsidP="00233EE6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tradicionais, bem como o plano de trabalho aqui apresentado.</w:t>
      </w:r>
    </w:p>
    <w:p w:rsidR="003C118E" w:rsidRDefault="003C118E" w:rsidP="00233EE6">
      <w:pPr>
        <w:spacing w:after="0"/>
        <w:ind w:left="0" w:hanging="2"/>
        <w:rPr>
          <w:sz w:val="24"/>
          <w:szCs w:val="24"/>
        </w:rPr>
      </w:pPr>
    </w:p>
    <w:p w:rsidR="003C118E" w:rsidRDefault="00B92BF6" w:rsidP="00233EE6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CULTURAL</w:t>
      </w:r>
    </w:p>
    <w:tbl>
      <w:tblPr>
        <w:tblStyle w:val="affffff1"/>
        <w:tblW w:w="10490" w:type="dxa"/>
        <w:tblInd w:w="-147" w:type="dxa"/>
        <w:tblLayout w:type="fixed"/>
        <w:tblLook w:val="0000"/>
      </w:tblPr>
      <w:tblGrid>
        <w:gridCol w:w="10490"/>
      </w:tblGrid>
      <w:tr w:rsidR="003C118E">
        <w:trPr>
          <w:cantSplit/>
          <w:trHeight w:val="170"/>
          <w:tblHeader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18E" w:rsidRDefault="00233EE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B92BF6">
              <w:rPr>
                <w:sz w:val="24"/>
                <w:szCs w:val="24"/>
              </w:rPr>
              <w:t xml:space="preserve">. A entidade já é certificada pelo Ministério da Cultura, estando inscrita no Cadastro Nacional de Pontos e Pontões de Cultura? (consultar em </w:t>
            </w:r>
            <w:hyperlink r:id="rId8">
              <w:r w:rsidR="00B92BF6"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 w:rsidR="00B92BF6">
              <w:rPr>
                <w:sz w:val="24"/>
                <w:szCs w:val="24"/>
              </w:rPr>
              <w:t xml:space="preserve"> )</w:t>
            </w:r>
            <w:r w:rsidR="00B92BF6">
              <w:rPr>
                <w:sz w:val="24"/>
                <w:szCs w:val="24"/>
              </w:rPr>
              <w:br/>
              <w:t>(  ) Sim, como Ponto de Cultura</w:t>
            </w:r>
          </w:p>
          <w:p w:rsidR="003C118E" w:rsidRDefault="00C0505A" w:rsidP="00233EE6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92BF6">
              <w:rPr>
                <w:sz w:val="24"/>
                <w:szCs w:val="24"/>
              </w:rPr>
              <w:t>(  ) Não, a entidade pretende ser certificada como Ponto de Cultura por meio do presente Edital</w:t>
            </w:r>
          </w:p>
          <w:p w:rsidR="003C118E" w:rsidRDefault="00B92BF6" w:rsidP="00233EE6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OBS: Caso a entidade concorren</w:t>
            </w:r>
            <w:r>
              <w:rPr>
                <w:sz w:val="24"/>
                <w:szCs w:val="24"/>
              </w:rPr>
              <w:t>te informe já ser certificada, a certificação será verificada pelo Ente Federado na Plataforma Cultura Viva. Caso não seja localizada a certificação, a entidade passará pelos mesmos regramentos e procedimentos que as entidades não certificadas, podendo, ou</w:t>
            </w:r>
            <w:r>
              <w:rPr>
                <w:sz w:val="24"/>
                <w:szCs w:val="24"/>
              </w:rPr>
              <w:t xml:space="preserve"> não, ser certificada por meio deste Edital (sendo possível a apresentação de recurso, na Fase de Seleção). </w:t>
            </w:r>
          </w:p>
        </w:tc>
      </w:tr>
      <w:tr w:rsidR="003C118E">
        <w:trPr>
          <w:cantSplit/>
          <w:trHeight w:val="170"/>
          <w:tblHeader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18E" w:rsidRDefault="00233EE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B92BF6">
              <w:rPr>
                <w:sz w:val="24"/>
                <w:szCs w:val="24"/>
              </w:rPr>
              <w:t xml:space="preserve">. Caso a entidade já seja certificada pelo Ministério da Cultura, estando inscrita </w:t>
            </w:r>
            <w:r w:rsidR="00B92BF6">
              <w:rPr>
                <w:sz w:val="24"/>
                <w:szCs w:val="24"/>
              </w:rPr>
              <w:t xml:space="preserve">no Cadastro Nacional de </w:t>
            </w:r>
            <w:r w:rsidR="00B92BF6" w:rsidRPr="00C0505A">
              <w:rPr>
                <w:sz w:val="24"/>
                <w:szCs w:val="24"/>
              </w:rPr>
              <w:t xml:space="preserve">Pontos </w:t>
            </w:r>
            <w:r w:rsidR="00B92BF6" w:rsidRPr="00C0505A">
              <w:rPr>
                <w:sz w:val="24"/>
                <w:szCs w:val="24"/>
              </w:rPr>
              <w:t>de Cultura,</w:t>
            </w:r>
            <w:r w:rsidR="00B92BF6">
              <w:rPr>
                <w:sz w:val="24"/>
                <w:szCs w:val="24"/>
              </w:rPr>
              <w:t xml:space="preserve"> coloque o link do certificado ou envie comprovante (não obrigatório):</w:t>
            </w:r>
          </w:p>
          <w:p w:rsidR="003C118E" w:rsidRDefault="003C118E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3C118E" w:rsidRDefault="003C118E" w:rsidP="00233EE6">
      <w:pPr>
        <w:spacing w:after="120" w:line="240" w:lineRule="auto"/>
        <w:ind w:left="0" w:hanging="2"/>
        <w:rPr>
          <w:sz w:val="24"/>
          <w:szCs w:val="24"/>
        </w:rPr>
      </w:pPr>
    </w:p>
    <w:p w:rsidR="003C118E" w:rsidRDefault="00B92BF6" w:rsidP="00233E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EXPERIÊNCIAS DA ENTIDADE CULTURAL</w:t>
      </w:r>
    </w:p>
    <w:tbl>
      <w:tblPr>
        <w:tblStyle w:val="affffff3"/>
        <w:tblW w:w="10490" w:type="dxa"/>
        <w:tblInd w:w="-147" w:type="dxa"/>
        <w:tblLayout w:type="fixed"/>
        <w:tblLook w:val="0000"/>
      </w:tblPr>
      <w:tblGrid>
        <w:gridCol w:w="10490"/>
      </w:tblGrid>
      <w:tr w:rsidR="003C118E">
        <w:trPr>
          <w:cantSplit/>
          <w:trHeight w:val="170"/>
          <w:tblHeader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18E" w:rsidRDefault="00C0505A" w:rsidP="00233E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92BF6">
              <w:rPr>
                <w:color w:val="000000"/>
                <w:sz w:val="24"/>
                <w:szCs w:val="24"/>
              </w:rPr>
              <w:t>.1. Há quanto tempo a entidade cultural atua no setor cultural?</w:t>
            </w:r>
          </w:p>
          <w:p w:rsidR="003C118E" w:rsidRDefault="00B92BF6" w:rsidP="00233E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 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3C118E">
        <w:trPr>
          <w:cantSplit/>
          <w:trHeight w:val="170"/>
          <w:tblHeader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18E" w:rsidRDefault="00C0505A" w:rsidP="00233E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  <w:r w:rsidR="00B92BF6">
              <w:rPr>
                <w:color w:val="000000"/>
                <w:sz w:val="24"/>
                <w:szCs w:val="24"/>
              </w:rPr>
              <w:t>.2. Os espaços, os ambientes e os recursos disponíveis são suficientes para a manutenção das atividades da iniciativa cultural? </w:t>
            </w:r>
          </w:p>
          <w:p w:rsidR="003C118E" w:rsidRDefault="00B92BF6" w:rsidP="00233E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  ) SIM    (   ) NÃO</w:t>
            </w:r>
          </w:p>
        </w:tc>
      </w:tr>
      <w:tr w:rsidR="003C118E">
        <w:trPr>
          <w:cantSplit/>
          <w:trHeight w:val="170"/>
          <w:tblHeader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18E" w:rsidRDefault="00C0505A" w:rsidP="00233E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92BF6">
              <w:rPr>
                <w:color w:val="000000"/>
                <w:sz w:val="24"/>
                <w:szCs w:val="24"/>
              </w:rPr>
              <w:t>.3. Quais são os principais desafios/dificuldades que a entidade cultural enfrenta na atuação dentro do seu setor cultural e para manter as atividades?</w:t>
            </w:r>
          </w:p>
          <w:p w:rsidR="003C118E" w:rsidRDefault="00B92BF6" w:rsidP="00233E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Administrativos</w:t>
            </w:r>
          </w:p>
          <w:p w:rsidR="003C118E" w:rsidRDefault="00B92BF6" w:rsidP="00233E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Estruturais</w:t>
            </w:r>
          </w:p>
          <w:p w:rsidR="003C118E" w:rsidRDefault="00B92BF6" w:rsidP="00233E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Geográficos / de localização</w:t>
            </w:r>
          </w:p>
          <w:p w:rsidR="003C118E" w:rsidRDefault="00B92BF6" w:rsidP="00233E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Econômicos</w:t>
            </w:r>
          </w:p>
          <w:p w:rsidR="003C118E" w:rsidRDefault="00B92BF6" w:rsidP="00233E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    ) </w:t>
            </w:r>
            <w:r>
              <w:rPr>
                <w:color w:val="000000"/>
                <w:sz w:val="24"/>
                <w:szCs w:val="24"/>
              </w:rPr>
              <w:t>Políticos</w:t>
            </w:r>
          </w:p>
          <w:p w:rsidR="003C118E" w:rsidRDefault="00B92BF6" w:rsidP="00233E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Sociais</w:t>
            </w:r>
          </w:p>
          <w:p w:rsidR="003C118E" w:rsidRDefault="00B92BF6" w:rsidP="00233E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Saúde</w:t>
            </w:r>
          </w:p>
          <w:p w:rsidR="003C118E" w:rsidRDefault="00B92BF6" w:rsidP="00233E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Parcerias</w:t>
            </w:r>
          </w:p>
          <w:p w:rsidR="003C118E" w:rsidRDefault="00B92BF6" w:rsidP="00233E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Formação</w:t>
            </w:r>
          </w:p>
          <w:p w:rsidR="003C118E" w:rsidRDefault="00B92BF6" w:rsidP="00233E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Desinteresse do público</w:t>
            </w:r>
          </w:p>
          <w:p w:rsidR="003C118E" w:rsidRDefault="00C0505A" w:rsidP="00233E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92BF6">
              <w:rPr>
                <w:color w:val="000000"/>
                <w:sz w:val="24"/>
                <w:szCs w:val="24"/>
              </w:rPr>
              <w:t>.3.1. (    ) Outro: _________</w:t>
            </w:r>
          </w:p>
        </w:tc>
      </w:tr>
    </w:tbl>
    <w:p w:rsidR="003C118E" w:rsidRDefault="003C118E" w:rsidP="00233EE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3C118E" w:rsidRPr="00C0505A" w:rsidRDefault="00B92BF6" w:rsidP="00C0505A">
      <w:pPr>
        <w:pStyle w:val="Pargrafoda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rPr>
          <w:b/>
          <w:color w:val="000000"/>
          <w:sz w:val="24"/>
          <w:szCs w:val="24"/>
        </w:rPr>
      </w:pPr>
      <w:r w:rsidRPr="00C0505A"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Style w:val="affffff4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68"/>
        <w:gridCol w:w="3827"/>
        <w:gridCol w:w="709"/>
        <w:gridCol w:w="5386"/>
      </w:tblGrid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3C118E">
        <w:trPr>
          <w:cantSplit/>
          <w:trHeight w:val="487"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 de povos e comunidades tradicionais (ribeirinhos, louceiros, cipozeiros, pequizeiros, vazanteiros, povos do mar etc)</w:t>
            </w:r>
          </w:p>
        </w:tc>
      </w:tr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:rsidR="003C118E" w:rsidRDefault="003C118E" w:rsidP="00233EE6">
      <w:pPr>
        <w:tabs>
          <w:tab w:val="left" w:pos="540"/>
        </w:tabs>
        <w:spacing w:after="120" w:line="240" w:lineRule="auto"/>
        <w:ind w:left="0" w:hanging="2"/>
        <w:rPr>
          <w:b/>
          <w:sz w:val="24"/>
          <w:szCs w:val="24"/>
        </w:rPr>
      </w:pPr>
    </w:p>
    <w:p w:rsidR="003C118E" w:rsidRPr="00C0505A" w:rsidRDefault="00B92BF6" w:rsidP="00C0505A">
      <w:pPr>
        <w:pStyle w:val="Pargrafoda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Chars="0" w:firstLineChars="0"/>
        <w:rPr>
          <w:b/>
          <w:color w:val="000000"/>
          <w:sz w:val="24"/>
          <w:szCs w:val="24"/>
        </w:rPr>
      </w:pPr>
      <w:r w:rsidRPr="00C0505A"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Style w:val="affffff5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68"/>
        <w:gridCol w:w="4394"/>
        <w:gridCol w:w="567"/>
        <w:gridCol w:w="4961"/>
      </w:tblGrid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3C118E">
        <w:trPr>
          <w:cantSplit/>
          <w:trHeight w:val="487"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4.5.1. outra. Qual?________________________</w:t>
            </w:r>
          </w:p>
        </w:tc>
      </w:tr>
    </w:tbl>
    <w:p w:rsidR="003C118E" w:rsidRDefault="003C118E" w:rsidP="00233EE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3C118E" w:rsidRDefault="00B92BF6" w:rsidP="00C0505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Style w:val="affffff6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</w:tblGrid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3C118E">
        <w:trPr>
          <w:cantSplit/>
          <w:trHeight w:val="472"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3C118E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3C118E" w:rsidP="0023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3C118E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3C118E" w:rsidP="0023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3C118E" w:rsidRDefault="003C118E" w:rsidP="00233EE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3C118E" w:rsidRDefault="00B92BF6" w:rsidP="00C0505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Style w:val="affffff7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</w:tblGrid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3C118E">
        <w:trPr>
          <w:cantSplit/>
          <w:trHeight w:val="472"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3C118E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3C118E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3C118E" w:rsidRDefault="003C118E" w:rsidP="00233EE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3C118E" w:rsidRDefault="00B92BF6" w:rsidP="00233EE6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Style w:val="affffff8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68"/>
        <w:gridCol w:w="9922"/>
      </w:tblGrid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3C118E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:rsidR="003C118E" w:rsidRDefault="003C118E" w:rsidP="00233EE6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:rsidR="003C118E" w:rsidRDefault="00B92BF6" w:rsidP="00233EE6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diretamente?</w:t>
      </w:r>
    </w:p>
    <w:tbl>
      <w:tblPr>
        <w:tblStyle w:val="affffff9"/>
        <w:tblW w:w="10490" w:type="dxa"/>
        <w:tblInd w:w="-152" w:type="dxa"/>
        <w:tblLayout w:type="fixed"/>
        <w:tblLook w:val="0400"/>
      </w:tblPr>
      <w:tblGrid>
        <w:gridCol w:w="585"/>
        <w:gridCol w:w="9905"/>
      </w:tblGrid>
      <w:tr w:rsidR="003C118E">
        <w:trPr>
          <w:cantSplit/>
          <w:tblHeader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3C118E">
        <w:trPr>
          <w:cantSplit/>
          <w:tblHeader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3C118E">
        <w:trPr>
          <w:cantSplit/>
          <w:tblHeader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3C118E">
        <w:trPr>
          <w:cantSplit/>
          <w:tblHeader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3C118E">
        <w:trPr>
          <w:cantSplit/>
          <w:tblHeader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3C118E">
        <w:trPr>
          <w:cantSplit/>
          <w:tblHeader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18E" w:rsidRDefault="00B92BF6" w:rsidP="00233EE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:rsidR="003C118E" w:rsidRDefault="003C118E" w:rsidP="00C0505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firstLine="0"/>
        <w:rPr>
          <w:sz w:val="24"/>
          <w:szCs w:val="24"/>
        </w:rPr>
      </w:pPr>
    </w:p>
    <w:p w:rsidR="003C118E" w:rsidRDefault="00B92BF6" w:rsidP="00233EE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A entidade cultural representa iniciativas culturais já desenvolvidas por comunidades, grupos e redes de colaboração? Se sim, como? </w:t>
      </w:r>
      <w:r>
        <w:rPr>
          <w:b/>
          <w:color w:val="FF0000"/>
          <w:sz w:val="24"/>
          <w:szCs w:val="24"/>
        </w:rPr>
        <w:t>(até 800 caracteres)</w:t>
      </w:r>
    </w:p>
    <w:p w:rsidR="003C118E" w:rsidRDefault="003C118E" w:rsidP="00233E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C118E" w:rsidRDefault="00B92BF6" w:rsidP="00233EE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Quais estratégias a entidade cultural adota para promover, ampliar e garantir a criação e a produção a</w:t>
      </w:r>
      <w:r>
        <w:rPr>
          <w:b/>
          <w:sz w:val="24"/>
          <w:szCs w:val="24"/>
        </w:rPr>
        <w:t xml:space="preserve">rtística e cultural? </w:t>
      </w:r>
      <w:r>
        <w:rPr>
          <w:b/>
          <w:color w:val="FF0000"/>
          <w:sz w:val="24"/>
          <w:szCs w:val="24"/>
        </w:rPr>
        <w:t>(até 800 caracteres)</w:t>
      </w:r>
    </w:p>
    <w:p w:rsidR="003C118E" w:rsidRDefault="003C118E" w:rsidP="00233E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C118E" w:rsidRDefault="00B92BF6" w:rsidP="00233EE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cultural incentiva a preservação da cultura brasileira</w:t>
      </w:r>
      <w:r w:rsidR="00C0505A">
        <w:rPr>
          <w:b/>
          <w:sz w:val="24"/>
          <w:szCs w:val="24"/>
        </w:rPr>
        <w:t xml:space="preserve"> e goiana</w:t>
      </w:r>
      <w:r>
        <w:rPr>
          <w:b/>
          <w:sz w:val="24"/>
          <w:szCs w:val="24"/>
        </w:rPr>
        <w:t xml:space="preserve">? Se sim, como? </w:t>
      </w:r>
      <w:r>
        <w:rPr>
          <w:b/>
          <w:color w:val="FF0000"/>
          <w:sz w:val="24"/>
          <w:szCs w:val="24"/>
        </w:rPr>
        <w:t>(até 800 caracteres)</w:t>
      </w:r>
    </w:p>
    <w:p w:rsidR="003C118E" w:rsidRDefault="003C118E" w:rsidP="00233E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C118E" w:rsidRDefault="00B92BF6" w:rsidP="00233EE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cultural estimula a exploração de espaços públicos e privados para serem disponibilizados para a aç</w:t>
      </w:r>
      <w:r>
        <w:rPr>
          <w:b/>
          <w:sz w:val="24"/>
          <w:szCs w:val="24"/>
        </w:rPr>
        <w:t xml:space="preserve">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:rsidR="003C118E" w:rsidRDefault="003C118E" w:rsidP="00233E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C118E" w:rsidRDefault="00B92BF6" w:rsidP="00233EE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 entidade aumenta a visibilidade das diversas iniciativas culturais?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3C118E" w:rsidRDefault="003C118E" w:rsidP="00233E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C118E" w:rsidRDefault="00B92BF6" w:rsidP="00233EE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cultural promove a diversidade cultural brasileira, garantindo diálogos interculturais? Se</w:t>
      </w:r>
      <w:r>
        <w:rPr>
          <w:b/>
          <w:sz w:val="24"/>
          <w:szCs w:val="24"/>
        </w:rPr>
        <w:t xml:space="preserve"> sim, como? </w:t>
      </w:r>
      <w:r>
        <w:rPr>
          <w:b/>
          <w:color w:val="FF0000"/>
          <w:sz w:val="24"/>
          <w:szCs w:val="24"/>
        </w:rPr>
        <w:t>(até 800 caracteres)</w:t>
      </w:r>
    </w:p>
    <w:p w:rsidR="003C118E" w:rsidRDefault="003C118E" w:rsidP="00233E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C118E" w:rsidRDefault="00B92BF6" w:rsidP="00233EE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garante acesso aos meios de fruição, produção e difusão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:rsidR="003C118E" w:rsidRDefault="003C118E" w:rsidP="00233E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C118E" w:rsidRDefault="00B92BF6" w:rsidP="00233EE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assegura a inclusão cultural da população idosa, de mulheres, jovens, pessoas negras, com deficiência, LGBTQIAP+ e/ou de baixa renda, combatendo as desigualdades sociais?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3C118E" w:rsidRDefault="003C118E" w:rsidP="00233E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C118E" w:rsidRDefault="00B92BF6" w:rsidP="00233EE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cultural contribui</w:t>
      </w:r>
      <w:r>
        <w:rPr>
          <w:b/>
          <w:sz w:val="24"/>
          <w:szCs w:val="24"/>
        </w:rPr>
        <w:t xml:space="preserve"> para o fortalecimento da autonomia social das comunidades?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3C118E" w:rsidRDefault="003C118E" w:rsidP="00233E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C118E" w:rsidRDefault="00B92BF6" w:rsidP="00233EE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promove o intercâmbio entre diferentes segmentos da comunidade? Se sim, como? </w:t>
      </w:r>
      <w:r>
        <w:rPr>
          <w:b/>
          <w:color w:val="FF0000"/>
          <w:sz w:val="24"/>
          <w:szCs w:val="24"/>
        </w:rPr>
        <w:t>(até 800 caracteres)</w:t>
      </w:r>
    </w:p>
    <w:p w:rsidR="003C118E" w:rsidRDefault="003C118E" w:rsidP="00233E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C118E" w:rsidRDefault="00B92BF6" w:rsidP="00233EE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cultural estimula a articulaç</w:t>
      </w:r>
      <w:r>
        <w:rPr>
          <w:b/>
          <w:sz w:val="24"/>
          <w:szCs w:val="24"/>
        </w:rPr>
        <w:t xml:space="preserve">ão das redes sociais e culturais e dessas com a educação? Se sim, como? </w:t>
      </w:r>
      <w:r>
        <w:rPr>
          <w:b/>
          <w:color w:val="FF0000"/>
          <w:sz w:val="24"/>
          <w:szCs w:val="24"/>
        </w:rPr>
        <w:t>(até 800 caracteres)</w:t>
      </w:r>
    </w:p>
    <w:p w:rsidR="003C118E" w:rsidRDefault="003C118E" w:rsidP="00233E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C118E" w:rsidRDefault="00B92BF6" w:rsidP="00233EE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adota princípios de gestão compartilhada entre atores culturais não governamentais e o Estado? Se sim, como? </w:t>
      </w:r>
      <w:r>
        <w:rPr>
          <w:b/>
          <w:color w:val="FF0000"/>
          <w:sz w:val="24"/>
          <w:szCs w:val="24"/>
        </w:rPr>
        <w:t>(até 800 caracteres)</w:t>
      </w:r>
    </w:p>
    <w:p w:rsidR="003C118E" w:rsidRDefault="003C118E" w:rsidP="00233E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C118E" w:rsidRDefault="00B92BF6" w:rsidP="00233EE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</w:t>
      </w:r>
      <w:r>
        <w:rPr>
          <w:b/>
          <w:sz w:val="24"/>
          <w:szCs w:val="24"/>
        </w:rPr>
        <w:t xml:space="preserve">fomenta as economias solidária e criativa? Se sim, como? </w:t>
      </w:r>
      <w:r>
        <w:rPr>
          <w:b/>
          <w:color w:val="FF0000"/>
          <w:sz w:val="24"/>
          <w:szCs w:val="24"/>
        </w:rPr>
        <w:t>(até 800 caracteres)</w:t>
      </w:r>
    </w:p>
    <w:p w:rsidR="003C118E" w:rsidRDefault="003C118E" w:rsidP="00233E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C118E" w:rsidRDefault="00B92BF6" w:rsidP="00233EE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protege o patrimônio cultural material, imaterial e promove as memórias comunitárias?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3C118E" w:rsidRDefault="003C118E" w:rsidP="00233E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C118E" w:rsidRDefault="00B92BF6" w:rsidP="00233EE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apoia e incentiva manifestações culturais populares e tradicionais?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3C118E" w:rsidRDefault="003C118E" w:rsidP="00233E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C118E" w:rsidRDefault="00B92BF6" w:rsidP="00233EE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realiza atividades culturais gratuitas e abertas com regularidade na comunidade? Se sim como? </w:t>
      </w:r>
      <w:r>
        <w:rPr>
          <w:b/>
          <w:color w:val="FF0000"/>
          <w:sz w:val="24"/>
          <w:szCs w:val="24"/>
        </w:rPr>
        <w:t>(até 800 caractere</w:t>
      </w:r>
      <w:r>
        <w:rPr>
          <w:b/>
          <w:color w:val="FF0000"/>
          <w:sz w:val="24"/>
          <w:szCs w:val="24"/>
        </w:rPr>
        <w:t>s)</w:t>
      </w:r>
    </w:p>
    <w:p w:rsidR="003C118E" w:rsidRDefault="003C118E" w:rsidP="00233E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C118E" w:rsidRDefault="00B92BF6" w:rsidP="00233EE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As ações da entidade estão relacionadas aos eixos estruturantes da Política Nacional de Cultura Viva (PNCV), por meio de ações nas áreas de formação, produção e/ou difusão sociocultural de maneira continuada? </w:t>
      </w:r>
      <w:r>
        <w:rPr>
          <w:b/>
          <w:color w:val="FF0000"/>
          <w:sz w:val="24"/>
          <w:szCs w:val="24"/>
        </w:rPr>
        <w:t>(até 800 caracteres)</w:t>
      </w:r>
    </w:p>
    <w:p w:rsidR="003C118E" w:rsidRDefault="003C118E" w:rsidP="00233E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C118E" w:rsidRDefault="00B92BF6" w:rsidP="00233EE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possui art</w:t>
      </w:r>
      <w:r>
        <w:rPr>
          <w:b/>
          <w:sz w:val="24"/>
          <w:szCs w:val="24"/>
        </w:rPr>
        <w:t xml:space="preserve">iculação com outras organizações, compondo Frentes, Redes, Conselhos, Comissões, dentre outros espaços de participação e incidência política em áreas sinérgicas a PNCV? Se sim, quais? </w:t>
      </w:r>
      <w:r>
        <w:rPr>
          <w:b/>
          <w:color w:val="FF0000"/>
          <w:sz w:val="24"/>
          <w:szCs w:val="24"/>
        </w:rPr>
        <w:t>(até 800 caracteres)</w:t>
      </w:r>
    </w:p>
    <w:p w:rsidR="003C118E" w:rsidRDefault="003C118E" w:rsidP="00233E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C118E" w:rsidRDefault="00B92BF6" w:rsidP="00233EE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iniciativa cultural é atendida ou apoiada por pr</w:t>
      </w:r>
      <w:r>
        <w:rPr>
          <w:b/>
          <w:sz w:val="24"/>
          <w:szCs w:val="24"/>
        </w:rPr>
        <w:t xml:space="preserve">ogramas, projetos e ações de governo (municipal, estadual ou federal) ou de organizações não governamentais? Cite quais são. </w:t>
      </w:r>
      <w:r>
        <w:rPr>
          <w:b/>
          <w:color w:val="FF0000"/>
          <w:sz w:val="24"/>
          <w:szCs w:val="24"/>
        </w:rPr>
        <w:t>(até 800 caracteres)</w:t>
      </w:r>
    </w:p>
    <w:p w:rsidR="003C118E" w:rsidRDefault="003C118E" w:rsidP="00233E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FF0000"/>
          <w:sz w:val="24"/>
          <w:szCs w:val="24"/>
        </w:rPr>
      </w:pPr>
    </w:p>
    <w:p w:rsidR="003C118E" w:rsidRDefault="00B92BF6" w:rsidP="00233EE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cultural já foi selecionada em algum Edital de apoio da Cultura Viva.</w:t>
      </w:r>
    </w:p>
    <w:p w:rsidR="003C118E" w:rsidRDefault="00B92BF6" w:rsidP="00233EE6">
      <w:pPr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(   ) Federal        (   ) Estadual        (   ) Distrital         (   ) Municipal         (  ) Não foi selecionada</w:t>
      </w:r>
    </w:p>
    <w:p w:rsidR="003C118E" w:rsidRDefault="00B92BF6" w:rsidP="00233EE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>Se já foi selecionada, escreva em qual(is) e o(s) anos(s):</w:t>
      </w:r>
    </w:p>
    <w:p w:rsidR="003C118E" w:rsidRDefault="003C118E" w:rsidP="00233EE6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:rsidR="003C118E" w:rsidRDefault="00B92BF6" w:rsidP="00233E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 w:rsidR="003C118E" w:rsidRDefault="00B92BF6" w:rsidP="00233EE6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cultural ora concorrente, DECLARO, para os devidos fins, e sob as penas da lei que:</w:t>
      </w:r>
    </w:p>
    <w:p w:rsidR="003C118E" w:rsidRDefault="00B92BF6" w:rsidP="00233EE6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</w:t>
      </w:r>
      <w:r>
        <w:rPr>
          <w:sz w:val="24"/>
          <w:szCs w:val="24"/>
        </w:rPr>
        <w:t>eção e habilitação, seja na eventual formalização de Termo de Compromisso Cultural (TCC) e execução do projeto.</w:t>
      </w:r>
    </w:p>
    <w:p w:rsidR="003C118E" w:rsidRDefault="00B92BF6" w:rsidP="00233EE6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</w:t>
      </w:r>
      <w:r>
        <w:rPr>
          <w:sz w:val="24"/>
          <w:szCs w:val="24"/>
        </w:rPr>
        <w:t xml:space="preserve"> verdade;</w:t>
      </w:r>
    </w:p>
    <w:p w:rsidR="003C118E" w:rsidRDefault="00B92BF6" w:rsidP="00233EE6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:rsidR="003C118E" w:rsidRDefault="00B92BF6" w:rsidP="00233EE6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:rsidR="003C118E" w:rsidRDefault="00B92BF6" w:rsidP="00233EE6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A entidade possui</w:t>
      </w:r>
      <w:r>
        <w:rPr>
          <w:sz w:val="24"/>
          <w:szCs w:val="24"/>
        </w:rPr>
        <w:t xml:space="preserve"> capacidade gerencial, técnica e operacional para o desenvolvimento e execução das atividades previstas no Plano de Trabalho, parte integrante do Termo de Compromisso Cultural, não sendo mero intermediária na execução do projeto apresentado;</w:t>
      </w:r>
    </w:p>
    <w:p w:rsidR="003C118E" w:rsidRDefault="00B92BF6" w:rsidP="00233EE6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tenho proj</w:t>
      </w:r>
      <w:r>
        <w:rPr>
          <w:sz w:val="24"/>
          <w:szCs w:val="24"/>
        </w:rPr>
        <w:t>etos vigentes ou em análise com o mesmo objeto e/ou despesas semelhantes às pleiteadas nesta proposta em qualquer esfera do governo.</w:t>
      </w:r>
    </w:p>
    <w:p w:rsidR="003C118E" w:rsidRDefault="003C118E" w:rsidP="00233EE6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:rsidR="003C118E" w:rsidRDefault="003C118E" w:rsidP="00233EE6">
      <w:pPr>
        <w:widowControl w:val="0"/>
        <w:tabs>
          <w:tab w:val="left" w:pos="567"/>
          <w:tab w:val="left" w:pos="1134"/>
        </w:tabs>
        <w:spacing w:before="240" w:after="120"/>
        <w:ind w:left="0" w:hanging="2"/>
        <w:rPr>
          <w:b/>
          <w:sz w:val="24"/>
          <w:szCs w:val="24"/>
        </w:rPr>
      </w:pPr>
    </w:p>
    <w:p w:rsidR="003C118E" w:rsidRDefault="00B92BF6" w:rsidP="00233EE6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(Local e data) _____________________,________/_______/ _______.</w:t>
      </w:r>
    </w:p>
    <w:p w:rsidR="003C118E" w:rsidRDefault="003C118E" w:rsidP="00233EE6">
      <w:pPr>
        <w:spacing w:before="240" w:after="120"/>
        <w:ind w:left="0" w:hanging="2"/>
        <w:rPr>
          <w:sz w:val="24"/>
          <w:szCs w:val="24"/>
        </w:rPr>
      </w:pPr>
    </w:p>
    <w:p w:rsidR="003C118E" w:rsidRDefault="00B92BF6" w:rsidP="00233EE6">
      <w:pPr>
        <w:spacing w:before="240" w:after="120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:rsidR="003C118E" w:rsidRDefault="00B92BF6" w:rsidP="00233EE6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:rsidR="003C118E" w:rsidRDefault="00B92BF6" w:rsidP="00233EE6">
      <w:pPr>
        <w:spacing w:after="0"/>
        <w:ind w:left="0"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 w:rsidR="003C118E" w:rsidRDefault="00B92BF6" w:rsidP="003C118E">
      <w:pPr>
        <w:spacing w:after="0"/>
        <w:ind w:left="0"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NOME COMPLETO</w:t>
      </w:r>
    </w:p>
    <w:sectPr w:rsidR="003C118E" w:rsidSect="003C11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BF6" w:rsidRDefault="00B92BF6" w:rsidP="00233EE6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B92BF6" w:rsidRDefault="00B92BF6" w:rsidP="00233EE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18E" w:rsidRDefault="003C118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18E" w:rsidRDefault="00B92BF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 w:rsidR="003C118E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 w:rsidR="00233EE6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503AB5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 w:rsidR="003C118E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 w:rsidR="003C118E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 w:rsidR="00233EE6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503AB5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8</w:t>
    </w:r>
    <w:r w:rsidR="003C118E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:rsidR="003C118E" w:rsidRDefault="003C118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18E" w:rsidRDefault="003C118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BF6" w:rsidRDefault="00B92BF6" w:rsidP="00233EE6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B92BF6" w:rsidRDefault="00B92BF6" w:rsidP="00233EE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18E" w:rsidRDefault="003C11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18E" w:rsidRDefault="00B92BF6" w:rsidP="00233EE6">
    <w:pPr>
      <w:tabs>
        <w:tab w:val="center" w:pos="4252"/>
        <w:tab w:val="right" w:pos="8504"/>
      </w:tabs>
      <w:spacing w:after="0"/>
      <w:ind w:left="0" w:hanging="2"/>
      <w:jc w:val="left"/>
      <w:rPr>
        <w:rFonts w:ascii="Arial" w:eastAsia="Arial" w:hAnsi="Arial" w:cs="Arial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190500</wp:posOffset>
            </wp:positionH>
            <wp:positionV relativeFrom="paragraph">
              <wp:posOffset>-38099</wp:posOffset>
            </wp:positionV>
            <wp:extent cx="1308389" cy="560243"/>
            <wp:effectExtent b="0" l="0" r="0" t="0"/>
            <wp:wrapNone/>
            <wp:docPr id="2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4696568" y="3504641"/>
                      <a:ext cx="1298864" cy="55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ffffff"/>
                            <w:sz w:val="20"/>
                            <w:vertAlign w:val="baseline"/>
                          </w:rPr>
                          <w:t xml:space="preserve">Insira sua logo aqui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eastAsia="pt-BR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l="0" t="0" r="0" b="0"/>
              <wp:wrapNone/>
              <wp:docPr id="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08389" cy="560243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-63499</wp:posOffset>
            </wp:positionH>
            <wp:positionV relativeFrom="paragraph">
              <wp:posOffset>393700</wp:posOffset>
            </wp:positionV>
            <wp:extent cx="5808345" cy="12700"/>
            <wp:effectExtent b="0" l="0" r="0" t="0"/>
            <wp:wrapNone/>
            <wp:docPr id="1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441828" y="3780000"/>
                      <a:ext cx="5808345" cy="0"/>
                    </a:xfrm>
                    <a:prstGeom prst="straightConnector1">
                      <a:avLst/>
                    </a:prstGeom>
                    <a:noFill/>
                    <a:ln cap="flat" cmpd="sng" w="9525">
                      <a:solidFill>
                        <a:srgbClr val="002060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eastAsia="pt-BR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-126999</wp:posOffset>
            </wp:positionV>
            <wp:extent cx="1474470" cy="414655"/>
            <wp:effectExtent b="0" l="0" r="0" t="0"/>
            <wp:wrapNone/>
            <wp:docPr id="3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4613528" y="3577435"/>
                      <a:ext cx="1464945" cy="405130"/>
                    </a:xfrm>
                    <a:prstGeom prst="rect">
                      <a:avLst/>
                    </a:prstGeom>
                    <a:solidFill>
                      <a:srgbClr val="00B050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wps:txbx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eastAsia="pt-BR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-126999</wp:posOffset>
              </wp:positionV>
              <wp:extent cx="1474470" cy="414655"/>
              <wp:effectExtent l="0" t="0" r="0" b="0"/>
              <wp:wrapNone/>
              <wp:docPr id="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4470" cy="4146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3C118E" w:rsidRDefault="003C11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18E" w:rsidRDefault="00B92BF6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:rsidR="003C118E" w:rsidRDefault="003C118E">
    <w:pPr>
      <w:ind w:left="0" w:hanging="2"/>
      <w:jc w:val="center"/>
    </w:pPr>
  </w:p>
  <w:p w:rsidR="003C118E" w:rsidRDefault="00B92BF6">
    <w:pPr>
      <w:ind w:left="0" w:hanging="2"/>
      <w:jc w:val="center"/>
    </w:pPr>
    <w:r>
      <w:t>(Brasão da Unidade da Federação)</w:t>
    </w:r>
  </w:p>
  <w:p w:rsidR="003C118E" w:rsidRDefault="003C118E">
    <w:pPr>
      <w:ind w:left="0" w:hanging="2"/>
      <w:jc w:val="center"/>
    </w:pPr>
  </w:p>
  <w:p w:rsidR="003C118E" w:rsidRDefault="00B92BF6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873"/>
    <w:multiLevelType w:val="multilevel"/>
    <w:tmpl w:val="190AD95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1">
    <w:nsid w:val="0692471F"/>
    <w:multiLevelType w:val="multilevel"/>
    <w:tmpl w:val="4C2ECEA8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">
    <w:nsid w:val="0EA6324C"/>
    <w:multiLevelType w:val="multilevel"/>
    <w:tmpl w:val="9B1AD4C2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">
    <w:nsid w:val="581B43E1"/>
    <w:multiLevelType w:val="multilevel"/>
    <w:tmpl w:val="C31EE01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5B9528BF"/>
    <w:multiLevelType w:val="multilevel"/>
    <w:tmpl w:val="A0DCC5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rFonts w:hint="default"/>
      </w:rPr>
    </w:lvl>
  </w:abstractNum>
  <w:abstractNum w:abstractNumId="5">
    <w:nsid w:val="62FC3913"/>
    <w:multiLevelType w:val="multilevel"/>
    <w:tmpl w:val="8C1EC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18E"/>
    <w:rsid w:val="00233EE6"/>
    <w:rsid w:val="003C118E"/>
    <w:rsid w:val="003E2F0B"/>
    <w:rsid w:val="00503AB5"/>
    <w:rsid w:val="00B92BF6"/>
    <w:rsid w:val="00C0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18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3C118E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C11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C11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3C11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C118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C11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C118E"/>
  </w:style>
  <w:style w:type="table" w:customStyle="1" w:styleId="TableNormal">
    <w:name w:val="Table Normal"/>
    <w:rsid w:val="003C11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3C118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3C118E"/>
  </w:style>
  <w:style w:type="table" w:customStyle="1" w:styleId="TableNormal0">
    <w:name w:val="Table Normal"/>
    <w:rsid w:val="003C11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3C118E"/>
  </w:style>
  <w:style w:type="table" w:customStyle="1" w:styleId="TableNormal1">
    <w:name w:val="Table Normal"/>
    <w:rsid w:val="003C118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3C118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3C118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3C118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3C11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rsid w:val="003C118E"/>
    <w:pPr>
      <w:ind w:left="720"/>
      <w:contextualSpacing/>
    </w:pPr>
  </w:style>
  <w:style w:type="paragraph" w:styleId="Rodap">
    <w:name w:val="footer"/>
    <w:basedOn w:val="Normal"/>
    <w:qFormat/>
    <w:rsid w:val="003C118E"/>
  </w:style>
  <w:style w:type="character" w:customStyle="1" w:styleId="RodapChar">
    <w:name w:val="Rodapé Char"/>
    <w:rsid w:val="003C118E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rsid w:val="003C118E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rsid w:val="003C118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qFormat/>
    <w:rsid w:val="003C118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sid w:val="003C118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sid w:val="003C118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sid w:val="003C118E"/>
    <w:rPr>
      <w:sz w:val="20"/>
      <w:szCs w:val="20"/>
    </w:rPr>
  </w:style>
  <w:style w:type="character" w:customStyle="1" w:styleId="TextodecomentrioChar">
    <w:name w:val="Texto de comentário Char"/>
    <w:rsid w:val="003C118E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sid w:val="003C118E"/>
    <w:rPr>
      <w:b/>
      <w:bCs/>
    </w:rPr>
  </w:style>
  <w:style w:type="character" w:customStyle="1" w:styleId="AssuntodocomentrioChar">
    <w:name w:val="Assunto do comentário Char"/>
    <w:rsid w:val="003C118E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rsid w:val="003C118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rsid w:val="003C118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rsid w:val="003C118E"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sid w:val="003C118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sid w:val="003C118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rsid w:val="003C118E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sid w:val="003C118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rsid w:val="003C118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rsid w:val="003C118E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rsid w:val="003C118E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sid w:val="003C118E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sid w:val="003C118E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0">
    <w:name w:val="Normal1"/>
    <w:rsid w:val="003C118E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rsid w:val="003C118E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6">
    <w:name w:val="Table Normal"/>
    <w:next w:val="TableNormal5"/>
    <w:rsid w:val="003C118E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3C11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rsid w:val="003C118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6"/>
    <w:rsid w:val="003C118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6"/>
    <w:rsid w:val="003C118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6"/>
    <w:rsid w:val="003C118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6"/>
    <w:rsid w:val="003C118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6"/>
    <w:rsid w:val="003C118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6"/>
    <w:rsid w:val="003C118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6"/>
    <w:rsid w:val="003C118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6"/>
    <w:rsid w:val="003C118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6"/>
    <w:rsid w:val="003C118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6"/>
    <w:rsid w:val="003C118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6"/>
    <w:rsid w:val="003C118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rsid w:val="003C118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6"/>
    <w:rsid w:val="003C118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6"/>
    <w:rsid w:val="003C118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6"/>
    <w:rsid w:val="003C118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6"/>
    <w:rsid w:val="003C118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6"/>
    <w:rsid w:val="003C118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6"/>
    <w:rsid w:val="003C118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6"/>
    <w:rsid w:val="003C118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6"/>
    <w:rsid w:val="003C118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6"/>
    <w:rsid w:val="003C118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6"/>
    <w:rsid w:val="003C118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6"/>
    <w:rsid w:val="003C118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6"/>
    <w:rsid w:val="003C118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6"/>
    <w:rsid w:val="003C118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6"/>
    <w:rsid w:val="003C118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6"/>
    <w:rsid w:val="003C118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6"/>
    <w:rsid w:val="003C118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6"/>
    <w:rsid w:val="003C118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6"/>
    <w:rsid w:val="003C118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6"/>
    <w:rsid w:val="003C118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6"/>
    <w:rsid w:val="003C118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6"/>
    <w:rsid w:val="003C118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6"/>
    <w:rsid w:val="003C118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6"/>
    <w:rsid w:val="003C118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6"/>
    <w:rsid w:val="003C118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6"/>
    <w:rsid w:val="003C118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6"/>
    <w:rsid w:val="003C118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6"/>
    <w:rsid w:val="003C118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6"/>
    <w:rsid w:val="003C118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6"/>
    <w:rsid w:val="003C118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6"/>
    <w:rsid w:val="003C118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6"/>
    <w:rsid w:val="003C118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6"/>
    <w:rsid w:val="003C118E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c">
    <w:basedOn w:val="TableNormal6"/>
    <w:rsid w:val="003C118E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d">
    <w:basedOn w:val="TableNormal6"/>
    <w:rsid w:val="003C118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6"/>
    <w:rsid w:val="003C118E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">
    <w:basedOn w:val="TableNormal6"/>
    <w:rsid w:val="003C118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6"/>
    <w:rsid w:val="003C118E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1">
    <w:basedOn w:val="TableNormal6"/>
    <w:rsid w:val="003C118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6"/>
    <w:rsid w:val="003C118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3">
    <w:basedOn w:val="TableNormal6"/>
    <w:rsid w:val="003C118E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4">
    <w:basedOn w:val="TableNormal6"/>
    <w:rsid w:val="003C118E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5">
    <w:basedOn w:val="TableNormal6"/>
    <w:rsid w:val="003C118E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6">
    <w:basedOn w:val="TableNormal6"/>
    <w:rsid w:val="003C118E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7">
    <w:basedOn w:val="TableNormal6"/>
    <w:rsid w:val="003C118E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8">
    <w:basedOn w:val="TableNormal6"/>
    <w:rsid w:val="003C118E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9">
    <w:basedOn w:val="TableNormal6"/>
    <w:rsid w:val="003C118E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a">
    <w:basedOn w:val="TableNormal6"/>
    <w:rsid w:val="003C118E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b">
    <w:basedOn w:val="TableNormal6"/>
    <w:rsid w:val="003C118E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c">
    <w:basedOn w:val="TableNormal6"/>
    <w:rsid w:val="003C118E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d">
    <w:basedOn w:val="TableNormal6"/>
    <w:rsid w:val="003C118E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e">
    <w:basedOn w:val="TableNormal6"/>
    <w:rsid w:val="003C118E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">
    <w:basedOn w:val="TableNormal6"/>
    <w:rsid w:val="003C118E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0">
    <w:basedOn w:val="TableNormal6"/>
    <w:rsid w:val="003C118E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1">
    <w:basedOn w:val="TableNormal6"/>
    <w:rsid w:val="003C118E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2">
    <w:basedOn w:val="TableNormal6"/>
    <w:rsid w:val="003C118E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2"/>
    <w:rsid w:val="003C118E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2"/>
    <w:rsid w:val="003C118E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2"/>
    <w:rsid w:val="003C118E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2"/>
    <w:rsid w:val="003C118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2"/>
    <w:rsid w:val="003C118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2"/>
    <w:rsid w:val="003C118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2"/>
    <w:rsid w:val="003C118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2"/>
    <w:rsid w:val="003C118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2"/>
    <w:rsid w:val="003C118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2"/>
    <w:rsid w:val="003C118E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2"/>
    <w:rsid w:val="003C118E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2"/>
    <w:rsid w:val="003C118E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2"/>
    <w:rsid w:val="003C118E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2"/>
    <w:rsid w:val="003C118E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2"/>
    <w:rsid w:val="003C118E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2"/>
    <w:rsid w:val="003C118E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2"/>
    <w:rsid w:val="003C118E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2"/>
    <w:rsid w:val="003C118E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2"/>
    <w:rsid w:val="003C118E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2"/>
    <w:rsid w:val="003C118E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2"/>
    <w:rsid w:val="003C118E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2"/>
    <w:rsid w:val="003C118E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2"/>
    <w:rsid w:val="003C118E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2"/>
    <w:rsid w:val="003C118E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2"/>
    <w:rsid w:val="003C118E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2"/>
    <w:rsid w:val="003C118E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2"/>
    <w:rsid w:val="003C118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rsid w:val="003C118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rsid w:val="003C118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rsid w:val="003C118E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2"/>
    <w:rsid w:val="003C118E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2"/>
    <w:rsid w:val="003C118E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2"/>
    <w:rsid w:val="003C118E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2"/>
    <w:rsid w:val="003C118E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2"/>
    <w:rsid w:val="003C118E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2"/>
    <w:rsid w:val="003C118E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2"/>
    <w:rsid w:val="003C118E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2"/>
    <w:rsid w:val="003C118E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2"/>
    <w:rsid w:val="003C118E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header" Target="header3.xml"/>
	<Relationship Id="rId3" Type="http://schemas.openxmlformats.org/officeDocument/2006/relationships/styles" Target="styles.xml"/>
	<Relationship Id="rId7" Type="http://schemas.openxmlformats.org/officeDocument/2006/relationships/endnotes" Target="endnotes.xml"/>
	<Relationship Id="rId12" Type="http://schemas.openxmlformats.org/officeDocument/2006/relationships/footer" Target="footer2.xml"/>
	<Relationship Id="rId2" Type="http://schemas.openxmlformats.org/officeDocument/2006/relationships/numbering" Target="numbering.xml"/>
	<Relationship Id="rId16" Type="http://schemas.openxmlformats.org/officeDocument/2006/relationships/theme" Target="theme/theme1.xml"/>
	<Relationship Id="rId1" Type="http://schemas.openxmlformats.org/officeDocument/2006/relationships/customXml" Target="../customXml/item1.xml"/>
	<Relationship Id="rId6" Type="http://schemas.openxmlformats.org/officeDocument/2006/relationships/footnotes" Target="footnotes.xml"/>
	<Relationship Id="rId11" Type="http://schemas.openxmlformats.org/officeDocument/2006/relationships/footer" Target="footer1.xml"/>
	<Relationship Id="rId5" Type="http://schemas.openxmlformats.org/officeDocument/2006/relationships/webSettings" Target="webSettings.xml"/>
	<Relationship Id="rId15" Type="http://schemas.openxmlformats.org/officeDocument/2006/relationships/fontTable" Target="fontTable.xml"/>
	<Relationship Id="rId10" Type="http://schemas.openxmlformats.org/officeDocument/2006/relationships/header" Target="header2.xml"/>
	<Relationship Id="rId4" Type="http://schemas.openxmlformats.org/officeDocument/2006/relationships/settings" Target="settings.xml"/>
	<Relationship Id="rId9" Type="http://schemas.openxmlformats.org/officeDocument/2006/relationships/header" Target="header1.xml"/>
	<Relationship Id="rId14" Type="http://schemas.openxmlformats.org/officeDocument/2006/relationships/footer" Target="footer3.xml"/>
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HcA18SwN183TzilkGxw9kSIIvA==">CgMxLjAyCGguZ2pkZ3hzOABqLAoUc3VnZ2VzdC5oZDVwNGpnd3Y0bTkSFElhcmEgRGEgQ29zdGEgWmFubm9uaiwKFHN1Z2dlc3QuZ2JrdXI3d2FqZWp4EhRJYXJhIERhIENvc3RhIFphbm5vbmosChRzdWdnZXN0Lmc5OHF2ejQ0N3R0MhIUSWFyYSBEYSBDb3N0YSBaYW5ub25qLAoUc3VnZ2VzdC41bmJpN3RpMmllNnASFElhcmEgRGEgQ29zdGEgWmFubm9uaiwKFHN1Z2dlc3QueTFtYnNxeXZvdWZmEhRJYXJhIERhIENvc3RhIFphbm5vbnIhMUV3N3hxWGgtbnB6c0duTmtSZG03MExjVXNMMGlHYm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1689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sacha.mello</cp:lastModifiedBy>
  <cp:revision>4</cp:revision>
  <dcterms:created xsi:type="dcterms:W3CDTF">2023-08-27T17:02:00Z</dcterms:created>
  <dcterms:modified xsi:type="dcterms:W3CDTF">2024-08-12T13:44:00Z</dcterms:modified>
</cp:coreProperties>
</file>